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40"/>
          <w:szCs w:val="40"/>
          <w:rtl w:val="0"/>
        </w:rPr>
        <w:t xml:space="preserve">LEAVES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rtl w:val="0"/>
        </w:rPr>
        <w:t xml:space="preserve">Task: </w:t>
      </w:r>
      <w:r w:rsidDel="00000000" w:rsidR="00000000" w:rsidRPr="00000000">
        <w:rPr>
          <w:rFonts w:ascii="Comic Sans MS" w:cs="Comic Sans MS" w:eastAsia="Comic Sans MS" w:hAnsi="Comic Sans MS"/>
          <w:rtl w:val="0"/>
        </w:rPr>
        <w:t xml:space="preserve">Use the powerpoints covered in class and the notes provided to answer the following questions no a separate piece of paper. When finished answering the questions completed the activity </w:t>
      </w:r>
      <w:r w:rsidDel="00000000" w:rsidR="00000000" w:rsidRPr="00000000">
        <w:rPr>
          <w:rFonts w:ascii="Comic Sans MS" w:cs="Comic Sans MS" w:eastAsia="Comic Sans MS" w:hAnsi="Comic Sans MS"/>
          <w:b w:val="1"/>
          <w:rtl w:val="0"/>
        </w:rPr>
        <w:t xml:space="preserve">A)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B) </w:t>
      </w:r>
      <w:r w:rsidDel="00000000" w:rsidR="00000000" w:rsidRPr="00000000">
        <w:rPr>
          <w:rFonts w:ascii="Comic Sans MS" w:cs="Comic Sans MS" w:eastAsia="Comic Sans MS" w:hAnsi="Comic Sans MS"/>
          <w:rtl w:val="0"/>
        </w:rPr>
        <w:t xml:space="preserve"> outlined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How does a leaf manufacture food for the plant? </w:t>
      </w:r>
      <w:r w:rsidDel="00000000" w:rsidR="00000000" w:rsidRPr="00000000">
        <w:rPr>
          <w:rFonts w:ascii="Comic Sans MS" w:cs="Comic Sans MS" w:eastAsia="Comic Sans MS" w:hAnsi="Comic Sans MS"/>
          <w:b w:val="1"/>
          <w:sz w:val="24"/>
          <w:szCs w:val="24"/>
          <w:rtl w:val="0"/>
        </w:rPr>
        <w:t xml:space="preserve">1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Describe the two types of root systems in plants. </w:t>
      </w:r>
      <w:r w:rsidDel="00000000" w:rsidR="00000000" w:rsidRPr="00000000">
        <w:rPr>
          <w:rFonts w:ascii="Comic Sans MS" w:cs="Comic Sans MS" w:eastAsia="Comic Sans MS" w:hAnsi="Comic Sans MS"/>
          <w:b w:val="1"/>
          <w:rtl w:val="0"/>
        </w:rPr>
        <w:t xml:space="preserve">2 points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rtl w:val="0"/>
        </w:rPr>
        <w:t xml:space="preserve">What are the four function of the roots of a plant? </w:t>
      </w:r>
      <w:r w:rsidDel="00000000" w:rsidR="00000000" w:rsidRPr="00000000">
        <w:rPr>
          <w:rFonts w:ascii="Comic Sans MS" w:cs="Comic Sans MS" w:eastAsia="Comic Sans MS" w:hAnsi="Comic Sans MS"/>
          <w:b w:val="1"/>
          <w:rtl w:val="0"/>
        </w:rPr>
        <w:t xml:space="preserve">4 points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Margins? </w:t>
      </w:r>
      <w:r w:rsidDel="00000000" w:rsidR="00000000" w:rsidRPr="00000000">
        <w:rPr>
          <w:rFonts w:ascii="Comic Sans MS" w:cs="Comic Sans MS" w:eastAsia="Comic Sans MS" w:hAnsi="Comic Sans MS"/>
          <w:b w:val="1"/>
          <w:rtl w:val="0"/>
        </w:rPr>
        <w:t xml:space="preserve">1 point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What are the “petiole” &amp; the “leaf blade”? </w:t>
      </w:r>
      <w:r w:rsidDel="00000000" w:rsidR="00000000" w:rsidRPr="00000000">
        <w:rPr>
          <w:rFonts w:ascii="Comic Sans MS" w:cs="Comic Sans MS" w:eastAsia="Comic Sans MS" w:hAnsi="Comic Sans MS"/>
          <w:b w:val="1"/>
          <w:rtl w:val="0"/>
        </w:rPr>
        <w:t xml:space="preserve">2 points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What is a plant’s process for manufacturing food referred to as? Include the word equation for this process. </w:t>
      </w:r>
      <w:r w:rsidDel="00000000" w:rsidR="00000000" w:rsidRPr="00000000">
        <w:rPr>
          <w:rFonts w:ascii="Comic Sans MS" w:cs="Comic Sans MS" w:eastAsia="Comic Sans MS" w:hAnsi="Comic Sans MS"/>
          <w:b w:val="1"/>
          <w:sz w:val="24"/>
          <w:szCs w:val="24"/>
          <w:rtl w:val="0"/>
        </w:rPr>
        <w:t xml:space="preserve">2 p</w:t>
      </w:r>
      <w:r w:rsidDel="00000000" w:rsidR="00000000" w:rsidRPr="00000000">
        <w:rPr>
          <w:rFonts w:ascii="Comic Sans MS" w:cs="Comic Sans MS" w:eastAsia="Comic Sans MS" w:hAnsi="Comic Sans MS"/>
          <w:b w:val="1"/>
          <w:rtl w:val="0"/>
        </w:rPr>
        <w:t xml:space="preserve">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What is the cuticle, epidermis, palisade cells, spongy layer, &amp; chloroplast? </w:t>
      </w:r>
      <w:r w:rsidDel="00000000" w:rsidR="00000000" w:rsidRPr="00000000">
        <w:rPr>
          <w:rFonts w:ascii="Comic Sans MS" w:cs="Comic Sans MS" w:eastAsia="Comic Sans MS" w:hAnsi="Comic Sans MS"/>
          <w:b w:val="1"/>
          <w:sz w:val="24"/>
          <w:szCs w:val="24"/>
          <w:rtl w:val="0"/>
        </w:rPr>
        <w:t xml:space="preserve">5 p</w:t>
      </w:r>
      <w:r w:rsidDel="00000000" w:rsidR="00000000" w:rsidRPr="00000000">
        <w:rPr>
          <w:rFonts w:ascii="Comic Sans MS" w:cs="Comic Sans MS" w:eastAsia="Comic Sans MS" w:hAnsi="Comic Sans MS"/>
          <w:b w:val="1"/>
          <w:rtl w:val="0"/>
        </w:rPr>
        <w:t xml:space="preserve">oints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Comic Sans MS" w:cs="Comic Sans MS" w:eastAsia="Comic Sans MS" w:hAnsi="Comic Sans MS"/>
          <w:sz w:val="40"/>
          <w:szCs w:val="40"/>
          <w:u w:val="none"/>
        </w:rPr>
      </w:pPr>
      <w:r w:rsidDel="00000000" w:rsidR="00000000" w:rsidRPr="00000000">
        <w:rPr>
          <w:rFonts w:ascii="Comic Sans MS" w:cs="Comic Sans MS" w:eastAsia="Comic Sans MS" w:hAnsi="Comic Sans MS"/>
          <w:sz w:val="40"/>
          <w:szCs w:val="40"/>
          <w:rtl w:val="0"/>
        </w:rPr>
        <w:t xml:space="preserve">Leaf Classification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Cut out the various leaves on the following page.  Using the leaf chart provided, arrange these leaves by shape.  If any leaves that do not fit one of the particular shapes listed, see if you can classify them by margin. Glue them on white paper making your poster neat, clear, organized and colourful. Be sure to label your groups so it is clear how they are organized.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40"/>
          <w:szCs w:val="40"/>
          <w:rtl w:val="0"/>
        </w:rPr>
        <w:t xml:space="preserve">B) Leaf Coloring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Color &amp; classify the leaves attached according to shape &amp; margin. You do not have to cut these 9 leaves out unless you want to for organization. They do have to be clearly labeled and classified by shape </w:t>
      </w:r>
      <w:r w:rsidDel="00000000" w:rsidR="00000000" w:rsidRPr="00000000">
        <w:rPr>
          <w:rFonts w:ascii="Comic Sans MS" w:cs="Comic Sans MS" w:eastAsia="Comic Sans MS" w:hAnsi="Comic Sans MS"/>
          <w:b w:val="1"/>
          <w:rtl w:val="0"/>
        </w:rPr>
        <w:t xml:space="preserve">and </w:t>
      </w:r>
      <w:r w:rsidDel="00000000" w:rsidR="00000000" w:rsidRPr="00000000">
        <w:rPr>
          <w:rFonts w:ascii="Comic Sans MS" w:cs="Comic Sans MS" w:eastAsia="Comic Sans MS" w:hAnsi="Comic Sans MS"/>
          <w:rtl w:val="0"/>
        </w:rPr>
        <w:t xml:space="preserve">margin. You can do this by marking on them and colouring around the labels or by creating a key. This will be marked out of 9pts. </w:t>
      </w:r>
      <w:r w:rsidDel="00000000" w:rsidR="00000000" w:rsidRPr="00000000">
        <w:rPr>
          <w:rtl w:val="0"/>
        </w:rPr>
      </w:r>
    </w:p>
    <w:sectPr>
      <w:pgSz w:h="15840" w:w="12240"/>
      <w:pgMar w:bottom="709" w:top="426" w:left="567" w:right="3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