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00"/>
          <w:highlight w:val="yellow"/>
          <w:u w:val="single"/>
          <w:vertAlign w:val="baseline"/>
          <w:rtl w:val="0"/>
        </w:rPr>
        <w:t xml:space="preserve">The Parts of Our Textbook (Textbook Features)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See if you can find out where each is located. Write the </w:t>
      </w:r>
      <w:r w:rsidDel="00000000" w:rsidR="00000000" w:rsidRPr="00000000">
        <w:rPr>
          <w:b w:val="1"/>
          <w:color w:val="000000"/>
          <w:highlight w:val="yellow"/>
          <w:vertAlign w:val="baseline"/>
          <w:rtl w:val="0"/>
        </w:rPr>
        <w:t xml:space="preserve">page number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highlight w:val="yellow"/>
          <w:vertAlign w:val="baseline"/>
          <w:rtl w:val="0"/>
        </w:rPr>
        <w:t xml:space="preserve">or general location</w:t>
      </w:r>
      <w:r w:rsidDel="00000000" w:rsidR="00000000" w:rsidRPr="00000000">
        <w:rPr>
          <w:b w:val="1"/>
          <w:vertAlign w:val="baseline"/>
          <w:rtl w:val="0"/>
        </w:rPr>
        <w:t xml:space="preserve"> if no page number (ex: inside front cover). If more than one, just choose one example.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Can you tell what the </w:t>
      </w:r>
      <w:r w:rsidDel="00000000" w:rsidR="00000000" w:rsidRPr="00000000">
        <w:rPr>
          <w:b w:val="1"/>
          <w:color w:val="000000"/>
          <w:highlight w:val="yellow"/>
          <w:vertAlign w:val="baseline"/>
          <w:rtl w:val="0"/>
        </w:rPr>
        <w:t xml:space="preserve">purpose</w:t>
      </w:r>
      <w:r w:rsidDel="00000000" w:rsidR="00000000" w:rsidRPr="00000000">
        <w:rPr>
          <w:b w:val="1"/>
          <w:vertAlign w:val="baseline"/>
          <w:rtl w:val="0"/>
        </w:rPr>
        <w:t xml:space="preserve"> is for each part?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1. Cover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2. Table of Contents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3. Unit Opener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4. Inquiry Focus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5. Reading Hint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6. Activities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a. Think It Through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b. Find Out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c. Taking It Further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7. Looking 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8. How To…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9. Perspectives 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10. Then and 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11. Life Stories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12. Voices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13. A Closer Look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14. InfoTech (computer icon) / CYW Website (Maple Leaf icon)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15. 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